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r>
        <w:rPr>
          <w:rFonts w:hint="eastAsia" w:ascii="黑体" w:hAnsi="黑体" w:eastAsia="黑体" w:cs="黑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22</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年淄博市市属卫生健康系统事业单位</w:t>
      </w:r>
      <w:r>
        <w:rPr>
          <w:rFonts w:hint="eastAsia" w:ascii="方正小标宋简体" w:hAnsi="方正小标宋简体" w:eastAsia="方正小标宋简体" w:cs="方正小标宋简体"/>
          <w:color w:val="000000" w:themeColor="text1"/>
          <w:kern w:val="0"/>
          <w:sz w:val="36"/>
          <w:szCs w:val="36"/>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t>公开招聘卫生专业技术人员</w:t>
      </w:r>
      <w:r>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、免笔试考务费认定</w:t>
      </w:r>
    </w:p>
    <w:p>
      <w:pPr>
        <w:keepNext w:val="0"/>
        <w:keepLines w:val="0"/>
        <w:pageBreakBefore w:val="0"/>
        <w:tabs>
          <w:tab w:val="left" w:pos="7035"/>
        </w:tabs>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六、疫情防控相关要求</w:t>
      </w:r>
      <w:r>
        <w:rPr>
          <w:rFonts w:hint="eastAsia" w:ascii="仿宋_GB2312" w:eastAsia="仿宋_GB2312"/>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面向高校毕业生岗位，招聘范围为202</w:t>
      </w: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14:textFill>
            <w14:solidFill>
              <w14:schemeClr w14:val="tx1"/>
            </w14:solidFill>
          </w14:textFill>
        </w:rPr>
        <w:t>年应届</w:t>
      </w:r>
      <w:r>
        <w:rPr>
          <w:rFonts w:hint="eastAsia" w:ascii="仿宋_GB2312" w:eastAsia="仿宋_GB2312"/>
          <w:color w:val="000000" w:themeColor="text1"/>
          <w:sz w:val="32"/>
          <w:szCs w:val="32"/>
          <w:highlight w:val="none"/>
          <w:lang w:eastAsia="zh-CN"/>
          <w14:textFill>
            <w14:solidFill>
              <w14:schemeClr w14:val="tx1"/>
            </w14:solidFill>
          </w14:textFill>
        </w:rPr>
        <w:t>高校</w:t>
      </w:r>
      <w:r>
        <w:rPr>
          <w:rFonts w:hint="eastAsia" w:ascii="仿宋_GB2312" w:eastAsia="仿宋_GB2312"/>
          <w:color w:val="000000" w:themeColor="text1"/>
          <w:sz w:val="32"/>
          <w:szCs w:val="32"/>
          <w:highlight w:val="none"/>
          <w14:textFill>
            <w14:solidFill>
              <w14:schemeClr w14:val="tx1"/>
            </w14:solidFill>
          </w14:textFill>
        </w:rPr>
        <w:t>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应聘人员为建档立卡脱贫享受政策人口和即时帮扶人口的，提交家庭所在地的县（区、市）扶贫办（部门）出具的有关情况说明</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应聘人员为城乡低保对象和特困人员的，提交家庭所在地的县（区、市）民政部门出具的有关情况说明</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上述情形应聘人员为派遣期内毕业生的，也可提交由省人社厅、省教育厅核发的《山东省特困家庭高校毕业生就业服务卡》</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eastAsia="zh-CN"/>
        </w:rPr>
        <w:t>.</w:t>
      </w:r>
      <w:r>
        <w:rPr>
          <w:rFonts w:hint="eastAsia" w:ascii="仿宋_GB2312" w:eastAsia="仿宋_GB2312"/>
          <w:color w:val="000000"/>
          <w:sz w:val="32"/>
          <w:szCs w:val="32"/>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将电子照片命名为“申请免费认定+招聘单位+招聘岗位+姓名”，以附件形式发送至电子邮箱swjwzzrsk@zb.shan</w:t>
      </w:r>
    </w:p>
    <w:p>
      <w:pPr>
        <w:keepNext w:val="0"/>
        <w:keepLines w:val="0"/>
        <w:pageBreakBefore w:val="0"/>
        <w:kinsoku/>
        <w:wordWrap/>
        <w:overflowPunct/>
        <w:topLinePunct w:val="0"/>
        <w:autoSpaceDE/>
        <w:bidi w:val="0"/>
        <w:adjustRightInd/>
        <w:snapToGrid/>
        <w:spacing w:line="560" w:lineRule="exac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dong.cn，邮件名称须与照片名称相同。发送邮件时间须在报名时间截止前（</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日16:00前），以邮箱显示的发送时间为准。邮件发送成功后，请拨打0533-2773235确认邮件收到情况。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六、疫情防控相关要求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（一）属于以下特殊情形的考生，应于考试前主动向市卫生健康事业发展中心（</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联系电话：0533-27</w:t>
      </w:r>
      <w:r>
        <w:rPr>
          <w:rFonts w:hint="eastAsia" w:ascii="仿宋" w:hAnsi="仿宋" w:eastAsia="仿宋" w:cs="仿宋"/>
          <w:i w:val="0"/>
          <w:caps w:val="0"/>
          <w:color w:val="000000" w:themeColor="text1"/>
          <w:spacing w:val="15"/>
          <w:sz w:val="31"/>
          <w:szCs w:val="31"/>
          <w:u w:val="none"/>
          <w:shd w:val="clear" w:fill="FFFFFF"/>
          <w:lang w:val="en-US" w:eastAsia="zh-CN"/>
          <w14:textFill>
            <w14:solidFill>
              <w14:schemeClr w14:val="tx1"/>
            </w14:solidFill>
          </w14:textFill>
        </w:rPr>
        <w:t>50680；0533-2750675，下同</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）申报，并遵守以下要求：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1.治愈出院的确诊病例和无症状感染者，应持考前7天内的健康体检报告，体检正常、肺部影像学显示肺部病灶完全吸收，2次间隔24小时核酸检测（其中1次为考前48小时，痰或鼻咽拭子）均为阴性的可参加考试。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属于以下情形的，不得参加考试：确诊病例、疑似病例、无症状感染者和</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尚在观察期内的</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密切接触者、次密切接触者、与感染者活动时空轨迹重叠的人员、“同时空”伴随人员、中高风险地区人员、全域封闭管理地区人员等六类高风险人员；开考前14天内有发热、咳嗽等症状未痊愈且未排除传染病者；</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14天内有中、高风险地区所在县（市、区）旅居史；21天内</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有境外旅居史</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人员</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3.存在以下情形的学生，参加考试时须持有考前14天内2次（间隔24小时）核酸检测阴性证明，其中1次为考前48小时内阴性证明，并在隔离考场参加考试：有中高风险等疫情重点地区旅居史且离开上述地区不满21天者；考生居住社区21天内发生疫情者；有境外旅居史且入境已满14天但不满28天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4.开考前14天有发热、咳嗽等症状的，须提供医疗机构出具的诊断证明和考前48小时内的核酸检测阴性证明，并在隔离考场参加考试。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5.考前14天内从发生本土疫情省份入鲁返鲁参加考试的考生，须提供启程前48小时内核酸检测阴性证明和入鲁后考前48小时内核酸检测阴性证明。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（二）持非绿码的考生应提前向</w:t>
      </w:r>
      <w:r>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t>市</w:t>
      </w:r>
      <w:r>
        <w:rPr>
          <w:rFonts w:hint="eastAsia" w:ascii="仿宋" w:hAnsi="仿宋" w:eastAsia="仿宋" w:cs="仿宋"/>
          <w:i w:val="0"/>
          <w:caps w:val="0"/>
          <w:color w:val="000000" w:themeColor="text1"/>
          <w:spacing w:val="15"/>
          <w:sz w:val="31"/>
          <w:szCs w:val="31"/>
          <w:u w:val="none"/>
          <w:shd w:val="clear" w:fill="FFFFFF"/>
          <w:lang w:eastAsia="zh-CN"/>
          <w14:textFill>
            <w14:solidFill>
              <w14:schemeClr w14:val="tx1"/>
            </w14:solidFill>
          </w14:textFill>
        </w:rPr>
        <w:t>卫生健康事业发展中心</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申报，告知旅居史、接触史和就诊史，由专家评估后确定考试安排。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对于现场核验健康码为黄码、红码人员，应持有14天内的2次（间隔24小时以上）核酸检测阴性证明，其中1次为考前48小时内，并在隔离考场考试，考后纳入我市疫情防控体系管理。</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考生入场前需提供山东省电子健康码、身份证、准考证</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及</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48小时内核酸检测阴性证明</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提交</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《考试人员健康</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筛查</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信息采集表》</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《自我健康监测记录表》。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考生须</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于考试前14天起（</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自</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月</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12</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日至</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3月26</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日期间</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），采取自查自报的方式进行健康监测</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，如实填写《考试人员健康</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筛查</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信息采集表》</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和</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《自我健康监测记录表》（详情均见附件</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highlight w:val="none"/>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进入考场时上报</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caps w:val="0"/>
          <w:color w:val="000000" w:themeColor="text1"/>
          <w:spacing w:val="15"/>
          <w:sz w:val="31"/>
          <w:szCs w:val="31"/>
          <w:u w:val="none"/>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t>四</w:t>
      </w:r>
      <w:r>
        <w:rPr>
          <w:rFonts w:hint="eastAsia" w:ascii="仿宋_GB2312" w:hAnsi="仿宋_GB2312" w:eastAsia="仿宋_GB2312" w:cs="仿宋_GB2312"/>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进入笔试考点，应当主动出示山东省电子健康通行码（绿码），并按要求接受体温测量。</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符合以下条件，方可进入考场：①体温正常（未超过37.3℃），持有山东省电子健康通行码（绿码）</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和48小时内核酸检测阴性证明</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；②发热病人、健康码“黄码”等人员要履行个人防护责任，主动配合健康监测和核酸检测，在未排除感染风险前不</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得参加考试</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（五）</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请考生注意个人防护，除核验考生身份</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信息</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时</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外，全程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一律佩戴口罩</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（六）</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属于不得参加考试情形的考生，提供相应的佐证材料于</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月28</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日至</w:t>
      </w:r>
      <w:r>
        <w:rPr>
          <w:rFonts w:hint="eastAsia" w:ascii="仿宋_GB2312" w:hAnsi="仿宋_GB2312" w:eastAsia="仿宋_GB2312" w:cs="仿宋_GB2312"/>
          <w:i w:val="0"/>
          <w:caps w:val="0"/>
          <w:color w:val="000000" w:themeColor="text1"/>
          <w:spacing w:val="0"/>
          <w:sz w:val="32"/>
          <w:szCs w:val="32"/>
          <w:highlight w:val="none"/>
          <w:u w:val="none"/>
          <w:shd w:val="clear" w:fill="FFFFFF"/>
          <w:lang w:val="en-US" w:eastAsia="zh-CN"/>
          <w14:textFill>
            <w14:solidFill>
              <w14:schemeClr w14:val="tx1"/>
            </w14:solidFill>
          </w14:textFill>
        </w:rPr>
        <w:t>4月1</w:t>
      </w:r>
      <w:r>
        <w:rPr>
          <w:rFonts w:hint="eastAsia" w:ascii="仿宋_GB2312" w:hAnsi="仿宋_GB2312" w:eastAsia="仿宋_GB2312" w:cs="仿宋_GB2312"/>
          <w:i w:val="0"/>
          <w:caps w:val="0"/>
          <w:color w:val="000000" w:themeColor="text1"/>
          <w:spacing w:val="0"/>
          <w:sz w:val="32"/>
          <w:szCs w:val="32"/>
          <w:highlight w:val="none"/>
          <w:u w:val="none"/>
          <w:shd w:val="clear" w:fill="FFFFFF"/>
          <w14:textFill>
            <w14:solidFill>
              <w14:schemeClr w14:val="tx1"/>
            </w14:solidFill>
          </w14:textFill>
        </w:rPr>
        <w:t>日</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致电市</w:t>
      </w: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卫生健康事业发展中心</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办理考试退费手续；经现场工作人员确认不符合入场条件的考生，即刻做好登记，统一办理退费手续。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lang w:eastAsia="zh-CN"/>
          <w14:textFill>
            <w14:solidFill>
              <w14:schemeClr w14:val="tx1"/>
            </w14:solidFill>
          </w14:textFill>
        </w:rPr>
        <w:t>（七）</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考试过程中，发现身体异常的，立即</w:t>
      </w:r>
      <w:r>
        <w:rPr>
          <w:rFonts w:hint="eastAsia" w:ascii="仿宋_GB2312" w:hAnsi="仿宋_GB2312" w:eastAsia="仿宋_GB2312" w:cs="仿宋_GB2312"/>
          <w:i w:val="0"/>
          <w:caps w:val="0"/>
          <w:color w:val="000000" w:themeColor="text1"/>
          <w:spacing w:val="15"/>
          <w:sz w:val="32"/>
          <w:szCs w:val="32"/>
          <w:u w:val="none"/>
          <w:shd w:val="clear" w:fill="FFFFFF"/>
          <w:lang w:val="en-US" w:eastAsia="zh-CN"/>
          <w14:textFill>
            <w14:solidFill>
              <w14:schemeClr w14:val="tx1"/>
            </w14:solidFill>
          </w14:textFill>
        </w:rPr>
        <w:t>进入隔离考场考试，考试结束后按照相关防控要求进行管理</w:t>
      </w: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560" w:lineRule="exact"/>
        <w:ind w:left="0" w:right="0" w:firstLine="675"/>
        <w:jc w:val="both"/>
        <w:textAlignment w:val="auto"/>
        <w:rPr>
          <w:rFonts w:hint="eastAsia" w:ascii="仿宋_GB2312" w:hAnsi="仿宋_GB2312" w:eastAsia="仿宋_GB2312" w:cs="仿宋_GB2312"/>
          <w:color w:val="000000" w:themeColor="text1"/>
          <w:sz w:val="32"/>
          <w:szCs w:val="32"/>
          <w:highlight w:val="none"/>
          <w:u w:val="singl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15"/>
          <w:sz w:val="32"/>
          <w:szCs w:val="32"/>
          <w:u w:val="none"/>
          <w:shd w:val="clear" w:fill="FFFFFF"/>
          <w14:textFill>
            <w14:solidFill>
              <w14:schemeClr w14:val="tx1"/>
            </w14:solidFill>
          </w14:textFill>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eastAsia="zh-CN"/>
          <w14:textFill>
            <w14:solidFill>
              <w14:schemeClr w14:val="tx1"/>
            </w14:solidFill>
          </w14:textFill>
        </w:rPr>
        <w:t>七</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香港和澳门居民中的中国公民</w:t>
      </w:r>
      <w:r>
        <w:rPr>
          <w:rFonts w:eastAsia="仿宋_GB2312"/>
          <w:kern w:val="0"/>
          <w:sz w:val="32"/>
          <w:szCs w:val="32"/>
          <w:lang w:bidi="ar"/>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尚未取得学历证书、学位证书的国内应届毕业生可提供就业推荐表、学校相关部门出具的学历（专业）学位情况说明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）应聘有工作经历要求的岗位，还需提交以下工作经历相关材料之一，并以此计算工作时间：</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职工养老保险缴费情况；</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入伍通知书（或入伍批准书）及退伍证；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公务员登记表或招考录用手续之一；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）在职人员（含已签订就业协议人员）应聘的，还需提交有用人权限部门或单位（就业协议单位）出具的同意应聘或解聘材料。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以市属</w:t>
      </w:r>
      <w:r>
        <w:rPr>
          <w:rFonts w:hint="eastAsia" w:ascii="仿宋_GB2312" w:eastAsia="仿宋_GB2312"/>
          <w:color w:val="000000" w:themeColor="text1"/>
          <w:sz w:val="32"/>
          <w:szCs w:val="32"/>
          <w:lang w:val="en-US" w:eastAsia="zh-CN"/>
          <w14:textFill>
            <w14:solidFill>
              <w14:schemeClr w14:val="tx1"/>
            </w14:solidFill>
          </w14:textFill>
        </w:rPr>
        <w:t>卫生健康系统</w:t>
      </w:r>
      <w:r>
        <w:rPr>
          <w:rFonts w:hint="eastAsia" w:ascii="仿宋_GB2312" w:eastAsia="仿宋_GB2312"/>
          <w:color w:val="000000" w:themeColor="text1"/>
          <w:sz w:val="32"/>
          <w:szCs w:val="32"/>
          <w14:textFill>
            <w14:solidFill>
              <w14:schemeClr w14:val="tx1"/>
            </w14:solidFill>
          </w14:textFill>
        </w:rPr>
        <w:t>事业单位公开招聘卫生专业技术人员现场资格审查公告为准。</w:t>
      </w:r>
      <w:bookmarkStart w:id="0" w:name="_GoBack"/>
      <w:bookmarkEnd w:id="0"/>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F490E8"/>
    <w:multiLevelType w:val="singleLevel"/>
    <w:tmpl w:val="EEF490E8"/>
    <w:lvl w:ilvl="0" w:tentative="0">
      <w:start w:val="3"/>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533E1"/>
    <w:rsid w:val="07637E0B"/>
    <w:rsid w:val="0B1F4591"/>
    <w:rsid w:val="10C009C2"/>
    <w:rsid w:val="12C86F91"/>
    <w:rsid w:val="13E1537E"/>
    <w:rsid w:val="1AA41E20"/>
    <w:rsid w:val="1CFC78DD"/>
    <w:rsid w:val="1EA8297E"/>
    <w:rsid w:val="1F7B6261"/>
    <w:rsid w:val="22AD59BC"/>
    <w:rsid w:val="23D21132"/>
    <w:rsid w:val="2C6944A4"/>
    <w:rsid w:val="3033211E"/>
    <w:rsid w:val="31530BF4"/>
    <w:rsid w:val="329126F8"/>
    <w:rsid w:val="341533E1"/>
    <w:rsid w:val="34454AE5"/>
    <w:rsid w:val="3CDD1AC9"/>
    <w:rsid w:val="46900347"/>
    <w:rsid w:val="49DD0D30"/>
    <w:rsid w:val="4ABB5A89"/>
    <w:rsid w:val="4E7A5EA1"/>
    <w:rsid w:val="52816D64"/>
    <w:rsid w:val="53940F70"/>
    <w:rsid w:val="540A7BB4"/>
    <w:rsid w:val="5A1843DD"/>
    <w:rsid w:val="5C3502C8"/>
    <w:rsid w:val="5CD11D69"/>
    <w:rsid w:val="5DA47237"/>
    <w:rsid w:val="62B034F2"/>
    <w:rsid w:val="63722488"/>
    <w:rsid w:val="64E10124"/>
    <w:rsid w:val="6C040682"/>
    <w:rsid w:val="6E4F1287"/>
    <w:rsid w:val="6EC664AF"/>
    <w:rsid w:val="740E5C53"/>
    <w:rsid w:val="74CF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abcde</cp:lastModifiedBy>
  <cp:lastPrinted>2022-02-22T01:05:00Z</cp:lastPrinted>
  <dcterms:modified xsi:type="dcterms:W3CDTF">2022-02-22T08:29:23Z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6CFCBEF80F4E4C27A18BF1989577E5C2</vt:lpwstr>
  </property>
</Properties>
</file>