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21</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长岛综合试验区</w:t>
      </w:r>
      <w:r>
        <w:rPr>
          <w:rFonts w:hint="eastAsia" w:ascii="方正小标宋简体" w:hAnsi="方正小标宋简体" w:eastAsia="方正小标宋简体" w:cs="方正小标宋简体"/>
          <w:b w:val="0"/>
          <w:bCs/>
          <w:color w:val="auto"/>
          <w:kern w:val="0"/>
          <w:sz w:val="44"/>
          <w:szCs w:val="44"/>
          <w:highlight w:val="none"/>
        </w:rPr>
        <w:t>公开招聘</w:t>
      </w:r>
      <w:r>
        <w:rPr>
          <w:rFonts w:hint="eastAsia" w:ascii="方正小标宋简体" w:hAnsi="方正小标宋简体" w:eastAsia="方正小标宋简体" w:cs="方正小标宋简体"/>
          <w:b w:val="0"/>
          <w:bCs/>
          <w:color w:val="auto"/>
          <w:kern w:val="0"/>
          <w:sz w:val="44"/>
          <w:szCs w:val="44"/>
          <w:highlight w:val="none"/>
          <w:lang w:eastAsia="zh-CN"/>
        </w:rPr>
        <w:t>卫生专业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lang w:eastAsia="zh-CN"/>
        </w:rPr>
        <w:t>人员</w:t>
      </w: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卫生专业人员</w:t>
      </w:r>
      <w:r>
        <w:rPr>
          <w:rFonts w:hint="eastAsia" w:ascii="仿宋_GB2312" w:hAnsi="仿宋" w:eastAsia="仿宋_GB2312"/>
          <w:color w:val="auto"/>
          <w:sz w:val="32"/>
          <w:szCs w:val="32"/>
          <w:highlight w:val="none"/>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w:t>
      </w:r>
      <w:r>
        <w:rPr>
          <w:rFonts w:hint="eastAsia" w:ascii="仿宋_GB2312" w:hAnsi="仿宋" w:eastAsia="仿宋_GB2312"/>
          <w:color w:val="auto"/>
          <w:sz w:val="32"/>
          <w:szCs w:val="32"/>
          <w:highlight w:val="none"/>
          <w:lang w:val="en-US" w:eastAsia="zh-CN"/>
        </w:rPr>
        <w:t>80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bookmarkStart w:id="0" w:name="_GoBack"/>
      <w:bookmarkEnd w:id="0"/>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r>
        <w:rPr>
          <w:rFonts w:hint="eastAsia" w:ascii="黑体" w:hAnsi="黑体" w:eastAsia="黑体" w:cs="黑体"/>
          <w:color w:val="auto"/>
          <w:kern w:val="0"/>
          <w:sz w:val="32"/>
          <w:szCs w:val="32"/>
          <w:highlight w:val="none"/>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2021年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与国（境）内高校应届毕业生同期毕业的</w:t>
      </w:r>
      <w:r>
        <w:rPr>
          <w:rFonts w:eastAsia="仿宋_GB2312"/>
          <w:color w:val="auto"/>
          <w:sz w:val="32"/>
          <w:szCs w:val="32"/>
        </w:rPr>
        <w:t>海外留学人员的</w:t>
      </w:r>
      <w:r>
        <w:rPr>
          <w:rFonts w:hint="eastAsia" w:eastAsia="仿宋_GB2312"/>
          <w:color w:val="auto"/>
          <w:sz w:val="32"/>
          <w:szCs w:val="32"/>
          <w:lang w:eastAsia="zh-CN"/>
        </w:rPr>
        <w:t>国（境）外</w:t>
      </w:r>
      <w:r>
        <w:rPr>
          <w:rFonts w:eastAsia="仿宋_GB2312"/>
          <w:color w:val="auto"/>
          <w:sz w:val="32"/>
          <w:szCs w:val="32"/>
        </w:rPr>
        <w:t>学历</w:t>
      </w:r>
      <w:r>
        <w:rPr>
          <w:rFonts w:hint="eastAsia" w:eastAsia="仿宋_GB2312"/>
          <w:color w:val="auto"/>
          <w:sz w:val="32"/>
          <w:szCs w:val="32"/>
        </w:rPr>
        <w:t>、</w:t>
      </w:r>
      <w:r>
        <w:rPr>
          <w:rFonts w:eastAsia="仿宋_GB2312"/>
          <w:color w:val="auto"/>
          <w:sz w:val="32"/>
          <w:szCs w:val="32"/>
        </w:rPr>
        <w:t>学位认证书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highlight w:val="none"/>
        </w:rPr>
        <w:t>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w:t>
      </w:r>
      <w:r>
        <w:rPr>
          <w:rFonts w:hint="eastAsia" w:ascii="仿宋_GB2312" w:hAnsi="仿宋" w:eastAsia="仿宋_GB2312"/>
          <w:sz w:val="32"/>
          <w:szCs w:val="32"/>
        </w:rPr>
        <w:t>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w:t>
      </w:r>
      <w:r>
        <w:rPr>
          <w:rFonts w:hint="eastAsia" w:ascii="仿宋_GB2312" w:hAnsi="仿宋" w:eastAsia="仿宋_GB2312"/>
          <w:color w:val="auto"/>
          <w:sz w:val="32"/>
          <w:szCs w:val="32"/>
          <w:highlight w:val="none"/>
        </w:rPr>
        <w:t>），应聘人员均须于20</w:t>
      </w:r>
      <w:r>
        <w:rPr>
          <w:rFonts w:hint="eastAsia" w:ascii="仿宋_GB2312" w:hAnsi="仿宋" w:eastAsia="仿宋_GB2312"/>
          <w:color w:val="auto"/>
          <w:sz w:val="32"/>
          <w:szCs w:val="32"/>
          <w:highlight w:val="none"/>
          <w:lang w:val="en-US" w:eastAsia="zh-CN"/>
        </w:rPr>
        <w:t>21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截</w:t>
      </w:r>
      <w:r>
        <w:rPr>
          <w:rFonts w:hint="eastAsia" w:ascii="仿宋_GB2312" w:hAnsi="仿宋_GB2312" w:eastAsia="仿宋_GB2312" w:cs="仿宋_GB2312"/>
          <w:color w:val="auto"/>
          <w:kern w:val="0"/>
          <w:sz w:val="32"/>
          <w:szCs w:val="32"/>
          <w:highlight w:val="none"/>
          <w:lang w:val="en-US" w:eastAsia="zh-CN"/>
        </w:rPr>
        <w:t>至</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21</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应具有</w:t>
      </w:r>
      <w:r>
        <w:rPr>
          <w:rFonts w:hint="eastAsia" w:ascii="仿宋_GB2312" w:hAnsi="仿宋_GB2312" w:eastAsia="仿宋_GB2312" w:cs="仿宋_GB2312"/>
          <w:color w:val="auto"/>
          <w:kern w:val="0"/>
          <w:sz w:val="32"/>
          <w:szCs w:val="32"/>
          <w:highlight w:val="none"/>
          <w:lang w:val="en-US" w:eastAsia="zh-CN"/>
        </w:rPr>
        <w:t>招聘简章、</w:t>
      </w:r>
      <w:r>
        <w:rPr>
          <w:rFonts w:hint="eastAsia" w:ascii="仿宋_GB2312" w:hAnsi="仿宋_GB2312" w:eastAsia="仿宋_GB2312" w:cs="仿宋_GB2312"/>
          <w:color w:val="auto"/>
          <w:kern w:val="0"/>
          <w:sz w:val="32"/>
          <w:szCs w:val="32"/>
          <w:highlight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未按照有关规定缴纳社会保险金的，不认可其相关工作经历。毕业生在校期间的社会实践、实习、兼职等不计算为工作经历。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hint="eastAsia" w:ascii="黑体" w:hAnsi="黑体" w:eastAsia="黑体" w:cs="黑体"/>
          <w:color w:val="auto"/>
          <w:kern w:val="0"/>
          <w:sz w:val="32"/>
          <w:szCs w:val="32"/>
          <w:highlight w:val="none"/>
          <w:lang w:val="en-US" w:eastAsia="zh-CN"/>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w:t>
      </w:r>
      <w:r>
        <w:rPr>
          <w:rFonts w:hint="eastAsia" w:ascii="黑体" w:hAnsi="黑体" w:eastAsia="黑体" w:cs="黑体"/>
          <w:kern w:val="0"/>
          <w:sz w:val="32"/>
          <w:szCs w:val="32"/>
        </w:rPr>
        <w:t>海归</w:t>
      </w:r>
      <w:r>
        <w:rPr>
          <w:rFonts w:hint="eastAsia" w:ascii="黑体" w:hAnsi="黑体" w:eastAsia="黑体" w:cs="黑体"/>
          <w:color w:val="auto"/>
          <w:kern w:val="0"/>
          <w:sz w:val="32"/>
          <w:szCs w:val="32"/>
          <w:highlight w:val="none"/>
        </w:rPr>
        <w:t>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kern w:val="0"/>
          <w:sz w:val="32"/>
          <w:szCs w:val="32"/>
        </w:rPr>
        <w:t>.海归</w:t>
      </w:r>
      <w:r>
        <w:rPr>
          <w:rFonts w:hint="eastAsia" w:ascii="黑体" w:hAnsi="黑体" w:eastAsia="黑体" w:cs="黑体"/>
          <w:color w:val="auto"/>
          <w:kern w:val="0"/>
          <w:sz w:val="32"/>
          <w:szCs w:val="32"/>
          <w:highlight w:val="none"/>
        </w:rPr>
        <w:t>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hint="eastAsia" w:eastAsia="仿宋_GB2312"/>
          <w:sz w:val="32"/>
          <w:szCs w:val="32"/>
          <w:lang w:eastAsia="zh-CN"/>
        </w:rPr>
        <w:t>《</w:t>
      </w:r>
      <w:r>
        <w:rPr>
          <w:rFonts w:hint="eastAsia" w:ascii="仿宋_GB2312" w:hAnsi="仿宋" w:eastAsia="仿宋_GB2312"/>
          <w:sz w:val="32"/>
          <w:szCs w:val="32"/>
        </w:rPr>
        <w:t>2021年长岛综合试验区公开招聘卫生专业人员报名登记表</w:t>
      </w:r>
      <w:r>
        <w:rPr>
          <w:rFonts w:hint="eastAsia" w:eastAsia="仿宋_GB2312"/>
          <w:sz w:val="32"/>
          <w:szCs w:val="32"/>
          <w:lang w:eastAsia="zh-CN"/>
        </w:rPr>
        <w:t>》</w:t>
      </w:r>
      <w:r>
        <w:rPr>
          <w:rFonts w:eastAsia="仿宋_GB2312"/>
          <w:sz w:val="32"/>
          <w:szCs w:val="32"/>
        </w:rPr>
        <w:t>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12</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不可</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w:t>
      </w:r>
      <w:r>
        <w:rPr>
          <w:rFonts w:hint="eastAsia" w:ascii="仿宋_GB2312" w:hAnsi="仿宋_GB2312" w:eastAsia="仿宋_GB2312" w:cs="仿宋_GB2312"/>
          <w:b/>
          <w:color w:val="auto"/>
          <w:kern w:val="0"/>
          <w:sz w:val="32"/>
          <w:szCs w:val="32"/>
          <w:highlight w:val="none"/>
          <w:lang w:eastAsia="zh-CN"/>
        </w:rPr>
        <w:t>不得</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14.</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15</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w:t>
      </w:r>
      <w:r>
        <w:rPr>
          <w:rFonts w:hint="eastAsia" w:ascii="仿宋_GB2312" w:hAnsi="仿宋_GB2312" w:eastAsia="仿宋_GB2312" w:cs="仿宋_GB2312"/>
          <w:color w:val="auto"/>
          <w:kern w:val="0"/>
          <w:sz w:val="32"/>
          <w:szCs w:val="32"/>
          <w:highlight w:val="none"/>
        </w:rPr>
        <w:t>在填写报名信息时，应在“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长岛综合试验区本次招聘考生免缴考务费</w:t>
      </w:r>
      <w:r>
        <w:rPr>
          <w:rFonts w:hint="eastAsia" w:ascii="仿宋_GB2312" w:hAnsi="仿宋"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准考证领取</w:t>
      </w:r>
      <w:r>
        <w:rPr>
          <w:rFonts w:hint="eastAsia" w:ascii="黑体" w:hAnsi="黑体" w:eastAsia="黑体" w:cs="黑体"/>
          <w:color w:val="auto"/>
          <w:kern w:val="0"/>
          <w:sz w:val="32"/>
          <w:szCs w:val="32"/>
          <w:highlight w:val="none"/>
        </w:rPr>
        <w:t>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准考证领取</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18.网上报名需要提交什么材料？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21</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卫生专业人员</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学历证书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需提</w:t>
      </w:r>
      <w:r>
        <w:rPr>
          <w:rFonts w:hint="eastAsia" w:ascii="仿宋_GB2312" w:hAnsi="仿宋_GB2312" w:eastAsia="仿宋_GB2312" w:cs="仿宋_GB2312"/>
          <w:i w:val="0"/>
          <w:caps w:val="0"/>
          <w:color w:val="auto"/>
          <w:spacing w:val="0"/>
          <w:kern w:val="0"/>
          <w:sz w:val="32"/>
          <w:szCs w:val="32"/>
          <w:highlight w:val="none"/>
          <w:u w:val="none"/>
        </w:rPr>
        <w:t>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定向</w:t>
      </w:r>
      <w:r>
        <w:rPr>
          <w:rFonts w:hint="eastAsia" w:ascii="仿宋_GB2312" w:hAnsi="仿宋_GB2312" w:eastAsia="仿宋_GB2312" w:cs="仿宋_GB2312"/>
          <w:i w:val="0"/>
          <w:caps w:val="0"/>
          <w:color w:val="auto"/>
          <w:spacing w:val="0"/>
          <w:kern w:val="0"/>
          <w:sz w:val="32"/>
          <w:szCs w:val="32"/>
          <w:highlight w:val="none"/>
          <w:u w:val="none"/>
          <w:lang w:val="en-US" w:eastAsia="zh-CN"/>
        </w:rPr>
        <w:t>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w:t>
      </w:r>
      <w:r>
        <w:rPr>
          <w:rFonts w:hint="eastAsia" w:ascii="仿宋_GB2312" w:hAnsi="仿宋_GB2312" w:eastAsia="仿宋_GB2312" w:cs="仿宋_GB2312"/>
          <w:i w:val="0"/>
          <w:caps w:val="0"/>
          <w:color w:val="auto"/>
          <w:spacing w:val="0"/>
          <w:kern w:val="0"/>
          <w:sz w:val="32"/>
          <w:szCs w:val="32"/>
          <w:highlight w:val="none"/>
          <w:u w:val="none"/>
        </w:rPr>
        <w:t>项材料拍成JPG格式电子照片，</w:t>
      </w:r>
      <w:r>
        <w:rPr>
          <w:rFonts w:hint="eastAsia" w:ascii="仿宋_GB2312" w:hAnsi="仿宋_GB2312" w:eastAsia="仿宋_GB2312" w:cs="仿宋_GB2312"/>
          <w:i w:val="0"/>
          <w:caps w:val="0"/>
          <w:color w:val="auto"/>
          <w:spacing w:val="0"/>
          <w:kern w:val="0"/>
          <w:sz w:val="32"/>
          <w:szCs w:val="32"/>
          <w:highlight w:val="none"/>
          <w:u w:val="none"/>
          <w:lang w:eastAsia="zh-CN"/>
        </w:rPr>
        <w:t>和</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电子版一起发送邮件</w:t>
      </w:r>
      <w:r>
        <w:rPr>
          <w:rFonts w:hint="eastAsia" w:ascii="仿宋_GB2312" w:hAnsi="仿宋_GB2312" w:eastAsia="仿宋_GB2312" w:cs="仿宋_GB2312"/>
          <w:i w:val="0"/>
          <w:caps w:val="0"/>
          <w:color w:val="auto"/>
          <w:spacing w:val="0"/>
          <w:kern w:val="0"/>
          <w:sz w:val="32"/>
          <w:szCs w:val="32"/>
          <w:highlight w:val="none"/>
          <w:u w:val="none"/>
        </w:rPr>
        <w:t>，邮件“主题”格式统一为“招聘岗位名称+考生姓名+手机号码”，以其他形式进行网上预报名的不予接受。邮件题目统一为</w:t>
      </w:r>
      <w:r>
        <w:rPr>
          <w:rFonts w:ascii="仿宋_GB2312" w:eastAsia="仿宋_GB2312" w:cs="仿宋_GB2312"/>
          <w:sz w:val="31"/>
          <w:szCs w:val="31"/>
        </w:rPr>
        <w:t>招聘单位+招聘岗位+姓名</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现场报名和</w:t>
      </w:r>
      <w:r>
        <w:rPr>
          <w:rFonts w:hint="eastAsia" w:ascii="黑体" w:hAnsi="黑体" w:eastAsia="黑体" w:cs="黑体"/>
          <w:color w:val="auto"/>
          <w:kern w:val="0"/>
          <w:sz w:val="32"/>
          <w:szCs w:val="32"/>
          <w:highlight w:val="none"/>
        </w:rPr>
        <w:t>现场资格审查需要携带什么材料？</w:t>
      </w:r>
    </w:p>
    <w:p>
      <w:pPr>
        <w:snapToGrid w:val="0"/>
        <w:spacing w:line="560" w:lineRule="exact"/>
        <w:ind w:firstLine="627" w:firstLineChars="196"/>
        <w:rPr>
          <w:rFonts w:ascii="仿宋_GB2312" w:hAnsi="仿宋_GB2312" w:eastAsia="仿宋_GB2312" w:cs="仿宋_GB2312"/>
          <w:color w:val="FF0000"/>
          <w:kern w:val="0"/>
          <w:sz w:val="32"/>
          <w:szCs w:val="32"/>
        </w:rPr>
      </w:pPr>
      <w:r>
        <w:rPr>
          <w:rFonts w:hint="eastAsia" w:ascii="仿宋_GB2312" w:hAnsi="仿宋_GB2312" w:eastAsia="仿宋_GB2312" w:cs="仿宋_GB2312"/>
          <w:color w:val="auto"/>
          <w:kern w:val="0"/>
          <w:sz w:val="32"/>
          <w:szCs w:val="32"/>
          <w:highlight w:val="none"/>
        </w:rPr>
        <w:t>现场资格审查需要提交相关证明材料</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21</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卫生专业人员</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③身份证、报到证、学历证书、学位证书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lang w:eastAsia="zh-CN"/>
        </w:rPr>
        <w:t>原件和复印件</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w:t>
      </w:r>
      <w:r>
        <w:rPr>
          <w:rFonts w:hint="eastAsia" w:ascii="仿宋_GB2312" w:hAnsi="仿宋_GB2312" w:eastAsia="仿宋_GB2312" w:cs="仿宋_GB2312"/>
          <w:i w:val="0"/>
          <w:caps w:val="0"/>
          <w:color w:val="auto"/>
          <w:spacing w:val="0"/>
          <w:kern w:val="0"/>
          <w:sz w:val="32"/>
          <w:szCs w:val="32"/>
          <w:highlight w:val="none"/>
          <w:u w:val="none"/>
        </w:rPr>
        <w:t>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定向</w:t>
      </w:r>
      <w:r>
        <w:rPr>
          <w:rFonts w:hint="eastAsia" w:ascii="仿宋_GB2312" w:hAnsi="仿宋_GB2312" w:eastAsia="仿宋_GB2312" w:cs="仿宋_GB2312"/>
          <w:i w:val="0"/>
          <w:caps w:val="0"/>
          <w:color w:val="auto"/>
          <w:spacing w:val="0"/>
          <w:kern w:val="0"/>
          <w:sz w:val="32"/>
          <w:szCs w:val="32"/>
          <w:highlight w:val="none"/>
          <w:u w:val="none"/>
          <w:lang w:val="en-US" w:eastAsia="zh-CN"/>
        </w:rPr>
        <w:t>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20.报考</w:t>
      </w:r>
      <w:r>
        <w:rPr>
          <w:rFonts w:hint="eastAsia" w:ascii="黑体" w:hAnsi="黑体" w:eastAsia="黑体" w:cs="黑体"/>
          <w:strike w:val="0"/>
          <w:dstrike w:val="0"/>
          <w:color w:val="auto"/>
          <w:kern w:val="0"/>
          <w:sz w:val="32"/>
          <w:szCs w:val="32"/>
          <w:highlight w:val="none"/>
          <w:lang w:val="en-US" w:eastAsia="zh-CN"/>
        </w:rPr>
        <w:t>定向</w:t>
      </w:r>
      <w:r>
        <w:rPr>
          <w:rFonts w:hint="eastAsia" w:ascii="黑体" w:hAnsi="黑体" w:eastAsia="黑体" w:cs="黑体"/>
          <w:color w:val="auto"/>
          <w:kern w:val="0"/>
          <w:sz w:val="32"/>
          <w:szCs w:val="32"/>
          <w:highlight w:val="none"/>
          <w:lang w:val="en-US" w:eastAsia="zh-CN"/>
        </w:rPr>
        <w:t>招聘岗位人员还需提供哪些证明材料？</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snapToGrid w:val="0"/>
        <w:spacing w:line="560" w:lineRule="exact"/>
        <w:ind w:firstLine="627" w:firstLineChars="196"/>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卫生专业人员</w:t>
      </w:r>
      <w:r>
        <w:rPr>
          <w:rFonts w:hint="eastAsia" w:ascii="仿宋_GB2312" w:hAnsi="仿宋" w:eastAsia="仿宋_GB2312"/>
          <w:color w:val="auto"/>
          <w:sz w:val="32"/>
          <w:szCs w:val="32"/>
          <w:highlight w:val="none"/>
        </w:rPr>
        <w:t>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val="en-US" w:eastAsia="zh-CN"/>
        </w:rPr>
        <w:t>长岛综合试验区</w:t>
      </w:r>
      <w:r>
        <w:rPr>
          <w:rFonts w:hint="eastAsia" w:ascii="仿宋_GB2312" w:hAnsi="仿宋_GB2312" w:eastAsia="仿宋_GB2312" w:cs="仿宋_GB2312"/>
          <w:color w:val="auto"/>
          <w:kern w:val="0"/>
          <w:sz w:val="32"/>
          <w:szCs w:val="32"/>
          <w:highlight w:val="none"/>
        </w:rPr>
        <w:t>公开招聘</w:t>
      </w:r>
      <w:r>
        <w:rPr>
          <w:rFonts w:hint="eastAsia" w:ascii="仿宋_GB2312" w:hAnsi="仿宋_GB2312" w:eastAsia="仿宋_GB2312" w:cs="仿宋_GB2312"/>
          <w:color w:val="auto"/>
          <w:kern w:val="0"/>
          <w:sz w:val="32"/>
          <w:szCs w:val="32"/>
          <w:highlight w:val="none"/>
          <w:lang w:eastAsia="zh-CN"/>
        </w:rPr>
        <w:t>卫生专业人员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w:t>
      </w:r>
      <w:r>
        <w:rPr>
          <w:rFonts w:hint="eastAsia" w:ascii="仿宋_GB2312" w:hAnsi="仿宋" w:eastAsia="仿宋_GB2312"/>
          <w:sz w:val="32"/>
          <w:szCs w:val="32"/>
          <w:lang w:eastAsia="zh-CN"/>
        </w:rPr>
        <w:t>笔试</w:t>
      </w:r>
      <w:r>
        <w:rPr>
          <w:rFonts w:hint="eastAsia" w:ascii="仿宋_GB2312" w:hAnsi="仿宋" w:eastAsia="仿宋_GB2312"/>
          <w:color w:val="FF0000"/>
          <w:sz w:val="32"/>
          <w:szCs w:val="32"/>
          <w:lang w:eastAsia="zh-CN"/>
        </w:rPr>
        <w:t>三小时</w:t>
      </w:r>
      <w:r>
        <w:rPr>
          <w:rFonts w:hint="eastAsia" w:ascii="仿宋_GB2312" w:hAnsi="仿宋" w:eastAsia="仿宋_GB2312"/>
          <w:sz w:val="32"/>
          <w:szCs w:val="32"/>
        </w:rPr>
        <w:t>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面试人员名单</w:t>
      </w:r>
      <w:r>
        <w:rPr>
          <w:rFonts w:hint="eastAsia" w:ascii="仿宋_GB2312" w:hAnsi="仿宋" w:eastAsia="仿宋_GB2312"/>
          <w:color w:val="auto"/>
          <w:sz w:val="32"/>
          <w:szCs w:val="32"/>
          <w:lang w:eastAsia="zh-CN"/>
        </w:rPr>
        <w:t>于</w:t>
      </w:r>
      <w:r>
        <w:rPr>
          <w:rFonts w:hint="eastAsia" w:ascii="仿宋_GB2312" w:hAnsi="仿宋" w:eastAsia="仿宋_GB2312"/>
          <w:color w:val="FF0000"/>
          <w:sz w:val="32"/>
          <w:szCs w:val="32"/>
          <w:lang w:eastAsia="zh-CN"/>
        </w:rPr>
        <w:t>笔试成绩公布后可</w:t>
      </w:r>
      <w:r>
        <w:rPr>
          <w:rFonts w:hint="eastAsia" w:ascii="仿宋_GB2312" w:hAnsi="仿宋" w:eastAsia="仿宋_GB2312"/>
          <w:color w:val="auto"/>
          <w:sz w:val="32"/>
          <w:szCs w:val="32"/>
          <w:lang w:eastAsia="zh-CN"/>
        </w:rPr>
        <w:t>在长岛综合试验区官网查询</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 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w:t>
      </w:r>
      <w:r>
        <w:rPr>
          <w:rFonts w:hint="eastAsia" w:ascii="仿宋_GB2312" w:hAnsi="黑体" w:eastAsia="仿宋_GB2312"/>
          <w:sz w:val="32"/>
          <w:szCs w:val="32"/>
          <w:lang w:val="en-US" w:eastAsia="zh-CN"/>
        </w:rPr>
        <w:t>28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w:t>
      </w:r>
      <w:r>
        <w:rPr>
          <w:rFonts w:hint="eastAsia" w:ascii="仿宋" w:hAnsi="仿宋" w:eastAsia="仿宋" w:cs="仿宋"/>
          <w:sz w:val="32"/>
          <w:szCs w:val="32"/>
        </w:rPr>
        <w:t>（体检时向招聘单位主管部门报告）</w:t>
      </w:r>
      <w:r>
        <w:rPr>
          <w:rFonts w:hint="eastAsia" w:ascii="仿宋_GB2312" w:hAnsi="仿宋" w:eastAsia="仿宋_GB2312" w:cs="仿宋"/>
          <w:sz w:val="32"/>
          <w:szCs w:val="32"/>
        </w:rPr>
        <w:t>，并尽快自行就诊排查，</w:t>
      </w:r>
      <w:r>
        <w:rPr>
          <w:rFonts w:hint="eastAsia" w:ascii="仿宋" w:hAnsi="仿宋" w:eastAsia="仿宋" w:cs="仿宋"/>
          <w:sz w:val="32"/>
          <w:szCs w:val="32"/>
        </w:rPr>
        <w:t>招聘主管机关（招聘单位主管部门）</w:t>
      </w:r>
      <w:r>
        <w:rPr>
          <w:rFonts w:hint="eastAsia" w:ascii="仿宋_GB2312" w:hAnsi="仿宋" w:eastAsia="仿宋_GB2312" w:cs="仿宋"/>
          <w:sz w:val="32"/>
          <w:szCs w:val="32"/>
        </w:rPr>
        <w:t>将根据防疫部门工作要求，综合研判并通知应聘人员能否正常参加，如具备参加条件，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pStyle w:val="6"/>
        <w:widowControl/>
        <w:spacing w:after="0" w:line="560" w:lineRule="exact"/>
        <w:ind w:firstLine="640" w:firstLineChars="200"/>
        <w:rPr>
          <w:rFonts w:hint="eastAsia" w:ascii="黑体" w:hAnsi="黑体" w:eastAsia="黑体" w:cs="黑体"/>
          <w:kern w:val="0"/>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C133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79238D"/>
    <w:rsid w:val="01C13426"/>
    <w:rsid w:val="022A3860"/>
    <w:rsid w:val="02FB1CF4"/>
    <w:rsid w:val="03CE7FD8"/>
    <w:rsid w:val="03D704F8"/>
    <w:rsid w:val="04437116"/>
    <w:rsid w:val="04596F89"/>
    <w:rsid w:val="049A0462"/>
    <w:rsid w:val="06752BEF"/>
    <w:rsid w:val="067602B3"/>
    <w:rsid w:val="06C75E3A"/>
    <w:rsid w:val="06F27E8E"/>
    <w:rsid w:val="06F673EC"/>
    <w:rsid w:val="075D0BD8"/>
    <w:rsid w:val="07F41D01"/>
    <w:rsid w:val="08A84167"/>
    <w:rsid w:val="08B84F7F"/>
    <w:rsid w:val="08DC6E53"/>
    <w:rsid w:val="09210335"/>
    <w:rsid w:val="094507DF"/>
    <w:rsid w:val="0A234153"/>
    <w:rsid w:val="0A4418C5"/>
    <w:rsid w:val="0A4B1F06"/>
    <w:rsid w:val="0A517E89"/>
    <w:rsid w:val="0A95497D"/>
    <w:rsid w:val="0AC33D82"/>
    <w:rsid w:val="0AEE6748"/>
    <w:rsid w:val="0BC12120"/>
    <w:rsid w:val="0BE623D6"/>
    <w:rsid w:val="0C8D2089"/>
    <w:rsid w:val="0C8E5D60"/>
    <w:rsid w:val="0D382693"/>
    <w:rsid w:val="0D7250C2"/>
    <w:rsid w:val="0DCA075E"/>
    <w:rsid w:val="0E190EEF"/>
    <w:rsid w:val="0E336714"/>
    <w:rsid w:val="0E3429A3"/>
    <w:rsid w:val="0ED1365C"/>
    <w:rsid w:val="0F2866C2"/>
    <w:rsid w:val="0F5548F2"/>
    <w:rsid w:val="0F5659CA"/>
    <w:rsid w:val="0F685B0C"/>
    <w:rsid w:val="0F81740A"/>
    <w:rsid w:val="0FE36E55"/>
    <w:rsid w:val="106349DE"/>
    <w:rsid w:val="113B358D"/>
    <w:rsid w:val="114442FF"/>
    <w:rsid w:val="1240270E"/>
    <w:rsid w:val="12502D4F"/>
    <w:rsid w:val="125E4990"/>
    <w:rsid w:val="13EE295E"/>
    <w:rsid w:val="14C912DB"/>
    <w:rsid w:val="14DD7CD5"/>
    <w:rsid w:val="151E1A44"/>
    <w:rsid w:val="15297E4C"/>
    <w:rsid w:val="16C53177"/>
    <w:rsid w:val="172E045F"/>
    <w:rsid w:val="17755B06"/>
    <w:rsid w:val="17DD652C"/>
    <w:rsid w:val="183954C1"/>
    <w:rsid w:val="184516CA"/>
    <w:rsid w:val="187631F1"/>
    <w:rsid w:val="19573545"/>
    <w:rsid w:val="19C821B5"/>
    <w:rsid w:val="1A7A3546"/>
    <w:rsid w:val="1A877B10"/>
    <w:rsid w:val="1A886F70"/>
    <w:rsid w:val="1AB57166"/>
    <w:rsid w:val="1AC751D5"/>
    <w:rsid w:val="1AE97623"/>
    <w:rsid w:val="1B04051D"/>
    <w:rsid w:val="1B8240BF"/>
    <w:rsid w:val="1C5B6149"/>
    <w:rsid w:val="1CC97026"/>
    <w:rsid w:val="1CE15BA0"/>
    <w:rsid w:val="1D0769D6"/>
    <w:rsid w:val="1D6C1D80"/>
    <w:rsid w:val="1D860450"/>
    <w:rsid w:val="1DE419E2"/>
    <w:rsid w:val="1E231823"/>
    <w:rsid w:val="1E337263"/>
    <w:rsid w:val="1E5D6D6A"/>
    <w:rsid w:val="1F4417CF"/>
    <w:rsid w:val="1F442A78"/>
    <w:rsid w:val="1FEE1CEB"/>
    <w:rsid w:val="21074221"/>
    <w:rsid w:val="21F25AB2"/>
    <w:rsid w:val="2256111D"/>
    <w:rsid w:val="22B031F9"/>
    <w:rsid w:val="239C2F2A"/>
    <w:rsid w:val="23A54055"/>
    <w:rsid w:val="23C352FC"/>
    <w:rsid w:val="240D3B86"/>
    <w:rsid w:val="247E4123"/>
    <w:rsid w:val="25872AD7"/>
    <w:rsid w:val="260E4D17"/>
    <w:rsid w:val="26311C91"/>
    <w:rsid w:val="26937BED"/>
    <w:rsid w:val="2738777A"/>
    <w:rsid w:val="27A7489C"/>
    <w:rsid w:val="27F0492E"/>
    <w:rsid w:val="287F3D60"/>
    <w:rsid w:val="288560D2"/>
    <w:rsid w:val="29256FBF"/>
    <w:rsid w:val="29DF5135"/>
    <w:rsid w:val="2AC85CFB"/>
    <w:rsid w:val="2B190F34"/>
    <w:rsid w:val="2B5302D4"/>
    <w:rsid w:val="2B8D29F9"/>
    <w:rsid w:val="2BD4349F"/>
    <w:rsid w:val="2CDF2153"/>
    <w:rsid w:val="2D091870"/>
    <w:rsid w:val="2F3562A2"/>
    <w:rsid w:val="2FB53650"/>
    <w:rsid w:val="2FCF0774"/>
    <w:rsid w:val="3019771C"/>
    <w:rsid w:val="304302F4"/>
    <w:rsid w:val="30491239"/>
    <w:rsid w:val="30BD0C63"/>
    <w:rsid w:val="32A4559B"/>
    <w:rsid w:val="32A92634"/>
    <w:rsid w:val="337F6ABC"/>
    <w:rsid w:val="33F60B78"/>
    <w:rsid w:val="34186C96"/>
    <w:rsid w:val="351C189A"/>
    <w:rsid w:val="3546005F"/>
    <w:rsid w:val="3577490E"/>
    <w:rsid w:val="35D1009A"/>
    <w:rsid w:val="35DD2E71"/>
    <w:rsid w:val="361C291B"/>
    <w:rsid w:val="363C6A62"/>
    <w:rsid w:val="368C5CF6"/>
    <w:rsid w:val="369B3737"/>
    <w:rsid w:val="36BD63FB"/>
    <w:rsid w:val="37D333EE"/>
    <w:rsid w:val="37F56440"/>
    <w:rsid w:val="37F842A8"/>
    <w:rsid w:val="382E3FE1"/>
    <w:rsid w:val="38A40713"/>
    <w:rsid w:val="394B09BA"/>
    <w:rsid w:val="3991635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27E2D97"/>
    <w:rsid w:val="42F53662"/>
    <w:rsid w:val="43291D4C"/>
    <w:rsid w:val="4345174B"/>
    <w:rsid w:val="434A29BF"/>
    <w:rsid w:val="43B050B3"/>
    <w:rsid w:val="44574575"/>
    <w:rsid w:val="455331DD"/>
    <w:rsid w:val="456838D2"/>
    <w:rsid w:val="46BE199C"/>
    <w:rsid w:val="477D44E0"/>
    <w:rsid w:val="47A42FFE"/>
    <w:rsid w:val="483E6183"/>
    <w:rsid w:val="48623270"/>
    <w:rsid w:val="48EB2E13"/>
    <w:rsid w:val="49F713F7"/>
    <w:rsid w:val="4AAF4320"/>
    <w:rsid w:val="4AE853D9"/>
    <w:rsid w:val="4B1F7952"/>
    <w:rsid w:val="4B587A2E"/>
    <w:rsid w:val="4B6E41C0"/>
    <w:rsid w:val="4BA92767"/>
    <w:rsid w:val="4BE84431"/>
    <w:rsid w:val="4E1E08A5"/>
    <w:rsid w:val="4E26284F"/>
    <w:rsid w:val="4EA46F42"/>
    <w:rsid w:val="4EB70901"/>
    <w:rsid w:val="4F214A67"/>
    <w:rsid w:val="4F573B7F"/>
    <w:rsid w:val="4F867D47"/>
    <w:rsid w:val="4FAA6AB3"/>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9E2E28"/>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141A98"/>
    <w:rsid w:val="668D572F"/>
    <w:rsid w:val="66AC43D7"/>
    <w:rsid w:val="66CE54C6"/>
    <w:rsid w:val="67405DC8"/>
    <w:rsid w:val="678A5D04"/>
    <w:rsid w:val="67AE3358"/>
    <w:rsid w:val="683B22B2"/>
    <w:rsid w:val="690510B9"/>
    <w:rsid w:val="69BB1A5C"/>
    <w:rsid w:val="69E84A00"/>
    <w:rsid w:val="6B521BA0"/>
    <w:rsid w:val="6C9F57D7"/>
    <w:rsid w:val="6CB33E68"/>
    <w:rsid w:val="6CDB09E2"/>
    <w:rsid w:val="6CDB2F5E"/>
    <w:rsid w:val="6D8F1832"/>
    <w:rsid w:val="700331EF"/>
    <w:rsid w:val="708A387C"/>
    <w:rsid w:val="710A19C3"/>
    <w:rsid w:val="713066DB"/>
    <w:rsid w:val="72426071"/>
    <w:rsid w:val="726E5413"/>
    <w:rsid w:val="72E512AD"/>
    <w:rsid w:val="731F2E3D"/>
    <w:rsid w:val="732E30D0"/>
    <w:rsid w:val="73760711"/>
    <w:rsid w:val="73950812"/>
    <w:rsid w:val="73BD3C96"/>
    <w:rsid w:val="745B46F8"/>
    <w:rsid w:val="746B7EE5"/>
    <w:rsid w:val="75267FA8"/>
    <w:rsid w:val="7591021F"/>
    <w:rsid w:val="75A72685"/>
    <w:rsid w:val="763657F5"/>
    <w:rsid w:val="76591B07"/>
    <w:rsid w:val="766D6462"/>
    <w:rsid w:val="770A1BBF"/>
    <w:rsid w:val="774246AA"/>
    <w:rsid w:val="77B06BAF"/>
    <w:rsid w:val="77CB114B"/>
    <w:rsid w:val="78AC63C3"/>
    <w:rsid w:val="78CD4F0A"/>
    <w:rsid w:val="78DD2365"/>
    <w:rsid w:val="797314CA"/>
    <w:rsid w:val="79DE0D6E"/>
    <w:rsid w:val="7A41624A"/>
    <w:rsid w:val="7AD64B52"/>
    <w:rsid w:val="7AF844D2"/>
    <w:rsid w:val="7B05087C"/>
    <w:rsid w:val="7B33781A"/>
    <w:rsid w:val="7B924AC2"/>
    <w:rsid w:val="7BC70B85"/>
    <w:rsid w:val="7BDB5AA3"/>
    <w:rsid w:val="7C027A83"/>
    <w:rsid w:val="7D4650D4"/>
    <w:rsid w:val="7D596D3C"/>
    <w:rsid w:val="7E0544B5"/>
    <w:rsid w:val="7ED35659"/>
    <w:rsid w:val="7EDB7F96"/>
    <w:rsid w:val="7F0011B4"/>
    <w:rsid w:val="7F2340CB"/>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4</TotalTime>
  <ScaleCrop>false</ScaleCrop>
  <LinksUpToDate>false</LinksUpToDate>
  <CharactersWithSpaces>7580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2021-06-01T06:39:00Z</cp:lastPrinted>
  <dcterms:modified xsi:type="dcterms:W3CDTF">2021-06-02T08:55:02Z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0422E0BABF8D49C684A04361EDD8B0AD</vt:lpwstr>
  </property>
</Properties>
</file>